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AD0869" w:rsidRPr="00454D01" w:rsidRDefault="00AD0869" w:rsidP="00AD0869">
      <w:pPr>
        <w:pStyle w:val="1"/>
        <w:jc w:val="center"/>
        <w:rPr>
          <w:rFonts w:ascii="Calibri" w:hAnsi="Calibri"/>
        </w:rPr>
      </w:pPr>
      <w:r w:rsidRPr="00454D01">
        <w:rPr>
          <w:rFonts w:ascii="Calibri" w:hAnsi="Calibri"/>
        </w:rPr>
        <w:t xml:space="preserve">Планировщик грунта </w:t>
      </w:r>
      <w:r w:rsidRPr="00454D01">
        <w:rPr>
          <w:rFonts w:ascii="Calibri" w:hAnsi="Calibri"/>
          <w:lang w:val="en-US"/>
        </w:rPr>
        <w:t>Rossetto</w:t>
      </w:r>
      <w:r w:rsidRPr="00454D01">
        <w:rPr>
          <w:rFonts w:ascii="Calibri" w:hAnsi="Calibri"/>
        </w:rPr>
        <w:t xml:space="preserve"> </w:t>
      </w:r>
      <w:r w:rsidR="00491D73">
        <w:rPr>
          <w:rFonts w:ascii="Calibri" w:hAnsi="Calibri"/>
        </w:rPr>
        <w:t xml:space="preserve">серии </w:t>
      </w:r>
      <w:r w:rsidRPr="00454D01">
        <w:rPr>
          <w:rFonts w:ascii="Calibri" w:hAnsi="Calibri"/>
          <w:bCs w:val="0"/>
          <w:w w:val="101"/>
        </w:rPr>
        <w:t>L</w:t>
      </w:r>
      <w:r w:rsidRPr="00454D01">
        <w:rPr>
          <w:rFonts w:ascii="Calibri" w:hAnsi="Calibri"/>
          <w:bCs w:val="0"/>
          <w:spacing w:val="1"/>
          <w:w w:val="101"/>
        </w:rPr>
        <w:t>G</w:t>
      </w:r>
      <w:r w:rsidRPr="00454D01">
        <w:rPr>
          <w:rFonts w:ascii="Calibri" w:hAnsi="Calibri"/>
          <w:bCs w:val="0"/>
          <w:w w:val="101"/>
        </w:rPr>
        <w:t>L</w:t>
      </w:r>
      <w:r w:rsidRPr="00454D01">
        <w:rPr>
          <w:rFonts w:ascii="Calibri" w:hAnsi="Calibri"/>
        </w:rPr>
        <w:t xml:space="preserve"> </w:t>
      </w:r>
    </w:p>
    <w:p w:rsidR="00234A24" w:rsidRPr="00234A24" w:rsidRDefault="00234A24" w:rsidP="00AD0869">
      <w:pPr>
        <w:jc w:val="both"/>
        <w:rPr>
          <w:rFonts w:asciiTheme="minorHAnsi" w:hAnsiTheme="minorHAnsi"/>
          <w:sz w:val="20"/>
          <w:szCs w:val="20"/>
        </w:rPr>
      </w:pPr>
    </w:p>
    <w:p w:rsidR="00234A24" w:rsidRPr="00234A24" w:rsidRDefault="00234A24" w:rsidP="00234A24">
      <w:pPr>
        <w:pStyle w:val="ab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b/>
          <w:bCs/>
          <w:sz w:val="20"/>
          <w:szCs w:val="20"/>
        </w:rPr>
        <w:t>Технические характеристики:</w:t>
      </w:r>
    </w:p>
    <w:p w:rsid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Высота ножа 120 см</w:t>
      </w:r>
    </w:p>
    <w:p w:rsidR="00A55F29" w:rsidRPr="00234A24" w:rsidRDefault="00A55F29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Произведено из штампованной стали</w:t>
      </w:r>
    </w:p>
    <w:p w:rsidR="00234A24" w:rsidRP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Гидравлический привод для изменения угла наклона ножа</w:t>
      </w:r>
    </w:p>
    <w:p w:rsidR="00234A24" w:rsidRP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Гидравлический привод для складывания ножа, тележки и колес при переводе в транспортное положение</w:t>
      </w:r>
    </w:p>
    <w:p w:rsidR="00234A24" w:rsidRP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Гидравлический привод мачты приемника лазерного луча</w:t>
      </w:r>
    </w:p>
    <w:p w:rsidR="00234A24" w:rsidRP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Тележка с 6 колесами на балансирах</w:t>
      </w:r>
    </w:p>
    <w:p w:rsidR="00234A24" w:rsidRPr="00234A24" w:rsidRDefault="00A55F29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Независимая гидравлическая система </w:t>
      </w:r>
    </w:p>
    <w:p w:rsidR="00234A24" w:rsidRDefault="00234A24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234A24">
        <w:rPr>
          <w:rFonts w:asciiTheme="minorHAnsi" w:hAnsiTheme="minorHAnsi"/>
          <w:sz w:val="20"/>
          <w:szCs w:val="20"/>
        </w:rPr>
        <w:t>Задние габаритные огни</w:t>
      </w:r>
    </w:p>
    <w:p w:rsidR="007F17A0" w:rsidRPr="00234A24" w:rsidRDefault="003C787C" w:rsidP="00234A24">
      <w:pPr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Гидравлически складываемая 2,5 м</w:t>
      </w:r>
    </w:p>
    <w:sectPr w:rsidR="007F17A0" w:rsidRPr="00234A24" w:rsidSect="00AC38A1">
      <w:headerReference w:type="default" r:id="rId7"/>
      <w:footerReference w:type="default" r:id="rId8"/>
      <w:pgSz w:w="11906" w:h="16838"/>
      <w:pgMar w:top="0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92A" w:rsidRDefault="0013792A" w:rsidP="00D234AC">
      <w:r>
        <w:separator/>
      </w:r>
    </w:p>
  </w:endnote>
  <w:endnote w:type="continuationSeparator" w:id="0">
    <w:p w:rsidR="0013792A" w:rsidRDefault="0013792A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8A1" w:rsidRDefault="00AC38A1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-469265</wp:posOffset>
          </wp:positionH>
          <wp:positionV relativeFrom="paragraph">
            <wp:posOffset>-344805</wp:posOffset>
          </wp:positionV>
          <wp:extent cx="7581900" cy="1143000"/>
          <wp:effectExtent l="19050" t="0" r="0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92A" w:rsidRDefault="0013792A" w:rsidP="00D234AC">
      <w:r>
        <w:separator/>
      </w:r>
    </w:p>
  </w:footnote>
  <w:footnote w:type="continuationSeparator" w:id="0">
    <w:p w:rsidR="0013792A" w:rsidRDefault="0013792A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4AC" w:rsidRDefault="00AD0869">
    <w:pPr>
      <w:pStyle w:val="a4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5121910</wp:posOffset>
          </wp:positionH>
          <wp:positionV relativeFrom="paragraph">
            <wp:posOffset>255270</wp:posOffset>
          </wp:positionV>
          <wp:extent cx="1190625" cy="352425"/>
          <wp:effectExtent l="19050" t="0" r="9525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3EF4"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E41C8"/>
    <w:multiLevelType w:val="multilevel"/>
    <w:tmpl w:val="AC34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CC53C3"/>
    <w:multiLevelType w:val="multilevel"/>
    <w:tmpl w:val="392C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DC3EB5"/>
    <w:multiLevelType w:val="hybridMultilevel"/>
    <w:tmpl w:val="DDC6B79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17B5A"/>
    <w:rsid w:val="00020F4B"/>
    <w:rsid w:val="00035F75"/>
    <w:rsid w:val="000613EE"/>
    <w:rsid w:val="00093897"/>
    <w:rsid w:val="000B0630"/>
    <w:rsid w:val="000B2E8C"/>
    <w:rsid w:val="000B3396"/>
    <w:rsid w:val="000F1D76"/>
    <w:rsid w:val="00113AB6"/>
    <w:rsid w:val="00132E10"/>
    <w:rsid w:val="0013792A"/>
    <w:rsid w:val="00171A7C"/>
    <w:rsid w:val="0019196A"/>
    <w:rsid w:val="001A1802"/>
    <w:rsid w:val="001A56AB"/>
    <w:rsid w:val="001B5F38"/>
    <w:rsid w:val="001B7CE6"/>
    <w:rsid w:val="001F49AC"/>
    <w:rsid w:val="0023455F"/>
    <w:rsid w:val="00234A24"/>
    <w:rsid w:val="00282B86"/>
    <w:rsid w:val="00296646"/>
    <w:rsid w:val="002F315C"/>
    <w:rsid w:val="00317C79"/>
    <w:rsid w:val="00347925"/>
    <w:rsid w:val="0035274D"/>
    <w:rsid w:val="00356EE9"/>
    <w:rsid w:val="0038228F"/>
    <w:rsid w:val="003B39E1"/>
    <w:rsid w:val="003C26DC"/>
    <w:rsid w:val="003C787C"/>
    <w:rsid w:val="003F1956"/>
    <w:rsid w:val="003F5605"/>
    <w:rsid w:val="00420B47"/>
    <w:rsid w:val="00443A20"/>
    <w:rsid w:val="00447617"/>
    <w:rsid w:val="0046520A"/>
    <w:rsid w:val="00491D73"/>
    <w:rsid w:val="004B59A8"/>
    <w:rsid w:val="004C15F9"/>
    <w:rsid w:val="004E4AD9"/>
    <w:rsid w:val="00566103"/>
    <w:rsid w:val="005675B1"/>
    <w:rsid w:val="00594C80"/>
    <w:rsid w:val="005D0321"/>
    <w:rsid w:val="005D3D91"/>
    <w:rsid w:val="006051F0"/>
    <w:rsid w:val="00607EDF"/>
    <w:rsid w:val="0061063E"/>
    <w:rsid w:val="0065279D"/>
    <w:rsid w:val="00673116"/>
    <w:rsid w:val="006769CC"/>
    <w:rsid w:val="006D0E6C"/>
    <w:rsid w:val="006D55B2"/>
    <w:rsid w:val="007367F1"/>
    <w:rsid w:val="007A153F"/>
    <w:rsid w:val="007B2D3F"/>
    <w:rsid w:val="007F0837"/>
    <w:rsid w:val="007F0A3C"/>
    <w:rsid w:val="007F17A0"/>
    <w:rsid w:val="007F3DF8"/>
    <w:rsid w:val="007F4AFB"/>
    <w:rsid w:val="00840F9A"/>
    <w:rsid w:val="00873E5A"/>
    <w:rsid w:val="00890728"/>
    <w:rsid w:val="008A6680"/>
    <w:rsid w:val="008A77E9"/>
    <w:rsid w:val="008C7527"/>
    <w:rsid w:val="008E3C6E"/>
    <w:rsid w:val="00906AEB"/>
    <w:rsid w:val="009142FD"/>
    <w:rsid w:val="00936581"/>
    <w:rsid w:val="0094272D"/>
    <w:rsid w:val="00983984"/>
    <w:rsid w:val="0099451E"/>
    <w:rsid w:val="009B0B5E"/>
    <w:rsid w:val="009C1985"/>
    <w:rsid w:val="009C215F"/>
    <w:rsid w:val="009E0248"/>
    <w:rsid w:val="009E15A4"/>
    <w:rsid w:val="00A12D64"/>
    <w:rsid w:val="00A13C18"/>
    <w:rsid w:val="00A206B3"/>
    <w:rsid w:val="00A557E1"/>
    <w:rsid w:val="00A55F29"/>
    <w:rsid w:val="00AA1CD8"/>
    <w:rsid w:val="00AC38A1"/>
    <w:rsid w:val="00AD0869"/>
    <w:rsid w:val="00AD0BBE"/>
    <w:rsid w:val="00AE0056"/>
    <w:rsid w:val="00B4111B"/>
    <w:rsid w:val="00B47196"/>
    <w:rsid w:val="00B51318"/>
    <w:rsid w:val="00BB6EED"/>
    <w:rsid w:val="00BC3A41"/>
    <w:rsid w:val="00C02865"/>
    <w:rsid w:val="00C26351"/>
    <w:rsid w:val="00C831D8"/>
    <w:rsid w:val="00C8591E"/>
    <w:rsid w:val="00C933E8"/>
    <w:rsid w:val="00CA582D"/>
    <w:rsid w:val="00CB0C97"/>
    <w:rsid w:val="00CC11AA"/>
    <w:rsid w:val="00CC1316"/>
    <w:rsid w:val="00CC3C26"/>
    <w:rsid w:val="00CC40BB"/>
    <w:rsid w:val="00CD1FC7"/>
    <w:rsid w:val="00D234AC"/>
    <w:rsid w:val="00D34668"/>
    <w:rsid w:val="00D6799E"/>
    <w:rsid w:val="00D84030"/>
    <w:rsid w:val="00D9586A"/>
    <w:rsid w:val="00DA1E6C"/>
    <w:rsid w:val="00DB548B"/>
    <w:rsid w:val="00DC03FA"/>
    <w:rsid w:val="00DC618E"/>
    <w:rsid w:val="00DE50CE"/>
    <w:rsid w:val="00DF2936"/>
    <w:rsid w:val="00EB3EF4"/>
    <w:rsid w:val="00EF16CA"/>
    <w:rsid w:val="00EF7DCF"/>
    <w:rsid w:val="00F00453"/>
    <w:rsid w:val="00F20770"/>
    <w:rsid w:val="00FB3D2F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D08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7C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AD0869"/>
    <w:rPr>
      <w:rFonts w:ascii="Cambria" w:hAnsi="Cambria"/>
      <w:b/>
      <w:bCs/>
      <w:kern w:val="32"/>
      <w:sz w:val="32"/>
      <w:szCs w:val="32"/>
    </w:rPr>
  </w:style>
  <w:style w:type="character" w:customStyle="1" w:styleId="hps">
    <w:name w:val="hps"/>
    <w:basedOn w:val="a0"/>
    <w:rsid w:val="00AD0869"/>
  </w:style>
  <w:style w:type="paragraph" w:styleId="ab">
    <w:name w:val="Normal (Web)"/>
    <w:basedOn w:val="a"/>
    <w:uiPriority w:val="99"/>
    <w:semiHidden/>
    <w:unhideWhenUsed/>
    <w:rsid w:val="00234A24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234A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5</cp:revision>
  <dcterms:created xsi:type="dcterms:W3CDTF">2015-05-27T11:47:00Z</dcterms:created>
  <dcterms:modified xsi:type="dcterms:W3CDTF">2016-04-19T15:12:00Z</dcterms:modified>
</cp:coreProperties>
</file>